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99E" w:rsidRPr="00AA23E9" w:rsidRDefault="0008299E" w:rsidP="00AA23E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A23E9">
        <w:rPr>
          <w:rFonts w:cs="Times New Roman"/>
          <w:b/>
          <w:sz w:val="24"/>
          <w:szCs w:val="24"/>
        </w:rPr>
        <w:t>POSTĘPOWANIE Z OSOBĄ BLISKĄ, KTÓRA WRÓCIŁA DO DOMU PO HOSPITALIZACJI Z POWODU COVID-19</w:t>
      </w:r>
      <w:r w:rsidR="00AA23E9">
        <w:rPr>
          <w:rFonts w:cs="Times New Roman"/>
          <w:b/>
          <w:sz w:val="24"/>
          <w:szCs w:val="24"/>
        </w:rPr>
        <w:t xml:space="preserve"> PO ZAKOŃCZENIU OKRESU IZOLACJI</w:t>
      </w:r>
    </w:p>
    <w:p w:rsidR="000F7FDC" w:rsidRPr="00AA23E9" w:rsidRDefault="000F7FDC" w:rsidP="00AA23E9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AA23E9">
        <w:rPr>
          <w:rFonts w:cs="Times New Roman"/>
          <w:b/>
          <w:sz w:val="20"/>
          <w:szCs w:val="20"/>
        </w:rPr>
        <w:t>Opracował zespół pod kierunkiem dr med. Agnieszki Sulikowskiej we współpracy z ekspertami Stowarzyszenia Higieny Lecznictwa (wersja 21.03.2021)</w:t>
      </w:r>
    </w:p>
    <w:p w:rsidR="00AA23E9" w:rsidRPr="00AA23E9" w:rsidRDefault="00AA23E9" w:rsidP="00AA23E9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AA23E9">
        <w:rPr>
          <w:rFonts w:cs="Times New Roman"/>
          <w:b/>
          <w:sz w:val="20"/>
          <w:szCs w:val="20"/>
        </w:rPr>
        <w:t>(wykorzystanie możliwe w celach niekomercyjnych pod warunkiem wskazania źródła)</w:t>
      </w:r>
    </w:p>
    <w:p w:rsidR="00AA23E9" w:rsidRPr="00AA23E9" w:rsidRDefault="00AA23E9" w:rsidP="00AA23E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F7FDC" w:rsidRPr="00AA23E9" w:rsidRDefault="000F7FDC" w:rsidP="00AA23E9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CC31F0" w:rsidRPr="00AA23E9" w:rsidRDefault="003A6F1C" w:rsidP="00AA23E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A23E9">
        <w:rPr>
          <w:rFonts w:cs="Times New Roman"/>
          <w:b/>
          <w:sz w:val="24"/>
          <w:szCs w:val="24"/>
        </w:rPr>
        <w:t>PACJENT PO PRZEBYTYM COVID-19 PO WYPISIE ZE SZPITALA POWINIEN PRZESTRZEGAĆ NASTĘPUJĄCYCH ZASAD:</w:t>
      </w:r>
    </w:p>
    <w:p w:rsidR="0008299E" w:rsidRPr="00AA23E9" w:rsidRDefault="008C5A18" w:rsidP="00AA23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A23E9">
        <w:rPr>
          <w:rFonts w:cs="Times New Roman"/>
          <w:sz w:val="24"/>
          <w:szCs w:val="24"/>
        </w:rPr>
        <w:t>Po powrocie do domu należy wziąć prysznic, umyć ciało i włosy, ubrania i ręczniki wyprać.</w:t>
      </w:r>
    </w:p>
    <w:p w:rsidR="00757E4E" w:rsidRPr="00AA23E9" w:rsidRDefault="008C5A18" w:rsidP="00AA23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A23E9">
        <w:rPr>
          <w:rFonts w:cs="Times New Roman"/>
          <w:sz w:val="24"/>
          <w:szCs w:val="24"/>
        </w:rPr>
        <w:t>Przez co najmniej 48 zachowywać dystans i izolację od osób współzamieszkujących</w:t>
      </w:r>
      <w:r w:rsidRPr="00AA23E9">
        <w:rPr>
          <w:sz w:val="24"/>
          <w:szCs w:val="24"/>
        </w:rPr>
        <w:t xml:space="preserve"> oraz n</w:t>
      </w:r>
      <w:r w:rsidRPr="00AA23E9">
        <w:rPr>
          <w:rFonts w:cs="Times New Roman"/>
          <w:sz w:val="24"/>
          <w:szCs w:val="24"/>
        </w:rPr>
        <w:t>ie spotykać się z innymi osobami spoza gospodarstwa domowego, nie przyjmować gości.</w:t>
      </w:r>
      <w:r w:rsidR="00757E4E" w:rsidRPr="00AA23E9">
        <w:rPr>
          <w:rFonts w:cs="Times New Roman"/>
          <w:sz w:val="24"/>
          <w:szCs w:val="24"/>
        </w:rPr>
        <w:t xml:space="preserve"> </w:t>
      </w:r>
    </w:p>
    <w:p w:rsidR="00757E4E" w:rsidRPr="00AA23E9" w:rsidRDefault="00757E4E" w:rsidP="00AA23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A23E9">
        <w:rPr>
          <w:rFonts w:cs="Times New Roman"/>
          <w:sz w:val="24"/>
          <w:szCs w:val="24"/>
        </w:rPr>
        <w:t xml:space="preserve">W czasie kontaktu z innymi domownikami przez 48 godz. używać maski medycznej. </w:t>
      </w:r>
    </w:p>
    <w:p w:rsidR="00757E4E" w:rsidRPr="00AA23E9" w:rsidRDefault="008C5A18" w:rsidP="00AA23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A23E9">
        <w:rPr>
          <w:rFonts w:cs="Times New Roman"/>
          <w:sz w:val="24"/>
          <w:szCs w:val="24"/>
        </w:rPr>
        <w:t>Mieszkanie cz</w:t>
      </w:r>
      <w:r w:rsidR="00757E4E" w:rsidRPr="00AA23E9">
        <w:rPr>
          <w:rFonts w:cs="Times New Roman"/>
          <w:sz w:val="24"/>
          <w:szCs w:val="24"/>
        </w:rPr>
        <w:t>ęsto wietrzyć.</w:t>
      </w:r>
      <w:r w:rsidRPr="00AA23E9">
        <w:rPr>
          <w:rFonts w:cs="Times New Roman"/>
          <w:sz w:val="24"/>
          <w:szCs w:val="24"/>
        </w:rPr>
        <w:t xml:space="preserve"> </w:t>
      </w:r>
    </w:p>
    <w:p w:rsidR="00757E4E" w:rsidRPr="00AA23E9" w:rsidRDefault="00757E4E" w:rsidP="00AA23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A23E9">
        <w:rPr>
          <w:rFonts w:cs="Times New Roman"/>
          <w:sz w:val="24"/>
          <w:szCs w:val="24"/>
        </w:rPr>
        <w:t>Blaty, uchwyty w kuchni, włączniki światła, klamki itp. przecierać wodą</w:t>
      </w:r>
      <w:r w:rsidR="008C5A18" w:rsidRPr="00AA23E9">
        <w:rPr>
          <w:rFonts w:cs="Times New Roman"/>
          <w:sz w:val="24"/>
          <w:szCs w:val="24"/>
        </w:rPr>
        <w:t xml:space="preserve"> z detergentem l</w:t>
      </w:r>
      <w:r w:rsidRPr="00AA23E9">
        <w:rPr>
          <w:rFonts w:cs="Times New Roman"/>
          <w:sz w:val="24"/>
          <w:szCs w:val="24"/>
        </w:rPr>
        <w:t>ub preparatem na bazie alkoholu.</w:t>
      </w:r>
    </w:p>
    <w:p w:rsidR="00757E4E" w:rsidRPr="00AA23E9" w:rsidRDefault="00757E4E" w:rsidP="00AA23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A23E9">
        <w:rPr>
          <w:rFonts w:cs="Times New Roman"/>
          <w:sz w:val="24"/>
          <w:szCs w:val="24"/>
        </w:rPr>
        <w:t>Należy często myć ręce wodą z mydłem lub dezynfekować je preparatem alkoholowym (zawartość alkoholu 70%).</w:t>
      </w:r>
    </w:p>
    <w:p w:rsidR="00757E4E" w:rsidRPr="00AA23E9" w:rsidRDefault="00757E4E" w:rsidP="00AA23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A23E9">
        <w:rPr>
          <w:rFonts w:cs="Times New Roman"/>
          <w:sz w:val="24"/>
          <w:szCs w:val="24"/>
        </w:rPr>
        <w:t>Należy używać własnych ręczników i własnych przyborów toaletowych.</w:t>
      </w:r>
    </w:p>
    <w:p w:rsidR="00757E4E" w:rsidRPr="00AA23E9" w:rsidRDefault="00757E4E" w:rsidP="00AA23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A23E9">
        <w:rPr>
          <w:rFonts w:cs="Times New Roman"/>
          <w:sz w:val="24"/>
          <w:szCs w:val="24"/>
        </w:rPr>
        <w:t>Często zmieniać pościel, ręczniki, bieliznę osobistą.</w:t>
      </w:r>
    </w:p>
    <w:p w:rsidR="00757E4E" w:rsidRPr="00AA23E9" w:rsidRDefault="00757E4E" w:rsidP="00AA23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A23E9">
        <w:rPr>
          <w:rFonts w:cs="Times New Roman"/>
          <w:sz w:val="24"/>
          <w:szCs w:val="24"/>
        </w:rPr>
        <w:t>Naczynia i sztućce, które należy myć w gorącej wodzie lub w zmywarce w temp. 60°.</w:t>
      </w:r>
    </w:p>
    <w:p w:rsidR="008C5A18" w:rsidRPr="00AA23E9" w:rsidRDefault="00757E4E" w:rsidP="00AA23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A23E9">
        <w:rPr>
          <w:rFonts w:cs="Times New Roman"/>
          <w:sz w:val="24"/>
          <w:szCs w:val="24"/>
        </w:rPr>
        <w:t>C</w:t>
      </w:r>
      <w:r w:rsidR="008C5A18" w:rsidRPr="00AA23E9">
        <w:rPr>
          <w:rFonts w:cs="Times New Roman"/>
          <w:sz w:val="24"/>
          <w:szCs w:val="24"/>
        </w:rPr>
        <w:t>zęsto sprzątać i dezynfekować toaletę, jeśli to możliwe używać oddzielnej toalety z pozostałymi domownikami.</w:t>
      </w:r>
      <w:r w:rsidR="00C43798" w:rsidRPr="00AA23E9">
        <w:rPr>
          <w:sz w:val="24"/>
          <w:szCs w:val="24"/>
        </w:rPr>
        <w:t xml:space="preserve"> </w:t>
      </w:r>
      <w:r w:rsidR="00C43798" w:rsidRPr="00AA23E9">
        <w:rPr>
          <w:rFonts w:cs="Times New Roman"/>
          <w:sz w:val="24"/>
          <w:szCs w:val="24"/>
        </w:rPr>
        <w:t xml:space="preserve">Po skorzystaniu z toalety, prysznica, wanny, umywalki należy je umyć i zdezynfekować używając preparatów chlorowych (ACE, </w:t>
      </w:r>
      <w:proofErr w:type="spellStart"/>
      <w:r w:rsidR="00C43798" w:rsidRPr="00AA23E9">
        <w:rPr>
          <w:rFonts w:cs="Times New Roman"/>
          <w:sz w:val="24"/>
          <w:szCs w:val="24"/>
        </w:rPr>
        <w:t>Domestos</w:t>
      </w:r>
      <w:proofErr w:type="spellEnd"/>
      <w:r w:rsidR="00C43798" w:rsidRPr="00AA23E9">
        <w:rPr>
          <w:rFonts w:cs="Times New Roman"/>
          <w:sz w:val="24"/>
          <w:szCs w:val="24"/>
        </w:rPr>
        <w:t>). Wodę w muszli klozetowej spuszczać przy zamkniętej klapie.</w:t>
      </w:r>
    </w:p>
    <w:p w:rsidR="006D708F" w:rsidRPr="00AA23E9" w:rsidRDefault="00CC31F0" w:rsidP="00226EF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226EFB">
        <w:rPr>
          <w:rFonts w:cs="Times New Roman"/>
          <w:sz w:val="24"/>
          <w:szCs w:val="24"/>
        </w:rPr>
        <w:t>Jeżeli pacjent wymaga opieki osób trzecich, osoba która opiekuje się chorym przy kontakcie bezpośrednim przy</w:t>
      </w:r>
      <w:r w:rsidR="00C43798" w:rsidRPr="00226EFB">
        <w:rPr>
          <w:rFonts w:cs="Times New Roman"/>
          <w:sz w:val="24"/>
          <w:szCs w:val="24"/>
        </w:rPr>
        <w:t xml:space="preserve"> </w:t>
      </w:r>
      <w:r w:rsidRPr="00226EFB">
        <w:rPr>
          <w:rFonts w:cs="Times New Roman"/>
          <w:sz w:val="24"/>
          <w:szCs w:val="24"/>
        </w:rPr>
        <w:t>wykonywaniu czynności pielęgnacyjnych, zmianie pampersa, karmieniu pow</w:t>
      </w:r>
      <w:r w:rsidR="00C43798" w:rsidRPr="00226EFB">
        <w:rPr>
          <w:rFonts w:cs="Times New Roman"/>
          <w:sz w:val="24"/>
          <w:szCs w:val="24"/>
        </w:rPr>
        <w:t xml:space="preserve">inna zakładać maseczkę ochronną, </w:t>
      </w:r>
      <w:r w:rsidRPr="00226EFB">
        <w:rPr>
          <w:rFonts w:cs="Times New Roman"/>
          <w:sz w:val="24"/>
          <w:szCs w:val="24"/>
        </w:rPr>
        <w:t>przyłbicę oraz rękawice i fartuch ochronny</w:t>
      </w:r>
      <w:r w:rsidR="00C43798" w:rsidRPr="00226EFB">
        <w:rPr>
          <w:rFonts w:cs="Times New Roman"/>
          <w:sz w:val="24"/>
          <w:szCs w:val="24"/>
        </w:rPr>
        <w:t xml:space="preserve"> przez co najmniej 48 godz</w:t>
      </w:r>
      <w:r w:rsidR="002409A7" w:rsidRPr="00226EFB">
        <w:rPr>
          <w:rFonts w:cs="Times New Roman"/>
          <w:sz w:val="24"/>
          <w:szCs w:val="24"/>
        </w:rPr>
        <w:t>. lub dłużej jeśli nadal utrzymują się objawy chorobowe (</w:t>
      </w:r>
      <w:r w:rsidR="00AD30F7" w:rsidRPr="00226EFB">
        <w:rPr>
          <w:rFonts w:cs="Times New Roman"/>
          <w:sz w:val="24"/>
          <w:szCs w:val="24"/>
        </w:rPr>
        <w:t xml:space="preserve">np. </w:t>
      </w:r>
      <w:r w:rsidR="002409A7" w:rsidRPr="00226EFB">
        <w:rPr>
          <w:rFonts w:cs="Times New Roman"/>
          <w:sz w:val="24"/>
          <w:szCs w:val="24"/>
        </w:rPr>
        <w:t>kaszel, biegunka)</w:t>
      </w:r>
      <w:r w:rsidRPr="00226EFB">
        <w:rPr>
          <w:rFonts w:cs="Times New Roman"/>
          <w:sz w:val="24"/>
          <w:szCs w:val="24"/>
        </w:rPr>
        <w:t>.</w:t>
      </w:r>
      <w:bookmarkStart w:id="0" w:name="_GoBack"/>
      <w:bookmarkEnd w:id="0"/>
    </w:p>
    <w:sectPr w:rsidR="006D708F" w:rsidRPr="00AA23E9" w:rsidSect="00074AF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56695"/>
    <w:multiLevelType w:val="hybridMultilevel"/>
    <w:tmpl w:val="B6325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FD6"/>
    <w:multiLevelType w:val="hybridMultilevel"/>
    <w:tmpl w:val="7C847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70FCA"/>
    <w:multiLevelType w:val="hybridMultilevel"/>
    <w:tmpl w:val="EE40A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0602A"/>
    <w:multiLevelType w:val="hybridMultilevel"/>
    <w:tmpl w:val="E4D42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86897"/>
    <w:multiLevelType w:val="hybridMultilevel"/>
    <w:tmpl w:val="AF5E5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5266"/>
    <w:multiLevelType w:val="hybridMultilevel"/>
    <w:tmpl w:val="9020B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D49"/>
    <w:rsid w:val="00074AF8"/>
    <w:rsid w:val="0008299E"/>
    <w:rsid w:val="000F7FDC"/>
    <w:rsid w:val="00165122"/>
    <w:rsid w:val="00226EFB"/>
    <w:rsid w:val="002409A7"/>
    <w:rsid w:val="003A6F1C"/>
    <w:rsid w:val="00454228"/>
    <w:rsid w:val="005055F0"/>
    <w:rsid w:val="00564A4E"/>
    <w:rsid w:val="006D708F"/>
    <w:rsid w:val="00757E4E"/>
    <w:rsid w:val="008C5A18"/>
    <w:rsid w:val="00987ADA"/>
    <w:rsid w:val="00AA23E9"/>
    <w:rsid w:val="00AB4D49"/>
    <w:rsid w:val="00AD30F7"/>
    <w:rsid w:val="00AE3140"/>
    <w:rsid w:val="00C43798"/>
    <w:rsid w:val="00C607B8"/>
    <w:rsid w:val="00CC31F0"/>
    <w:rsid w:val="00FB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88410"/>
  <w15:chartTrackingRefBased/>
  <w15:docId w15:val="{516E223A-DFE6-4E01-BA7D-EA136DE0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1F7B5-A4CB-4A73-997B-FB422F5F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paolo</cp:lastModifiedBy>
  <cp:revision>3</cp:revision>
  <dcterms:created xsi:type="dcterms:W3CDTF">2021-03-21T15:43:00Z</dcterms:created>
  <dcterms:modified xsi:type="dcterms:W3CDTF">2021-03-21T15:58:00Z</dcterms:modified>
</cp:coreProperties>
</file>